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63" w:rsidRPr="00B40721" w:rsidRDefault="00471A63" w:rsidP="00471A63">
      <w:pPr>
        <w:spacing w:line="800" w:lineRule="exact"/>
        <w:jc w:val="center"/>
        <w:rPr>
          <w:rFonts w:ascii="方正小标宋简体" w:eastAsia="方正小标宋简体" w:cs="仿宋_GB2312"/>
          <w:bCs/>
          <w:spacing w:val="100"/>
          <w:sz w:val="44"/>
          <w:szCs w:val="44"/>
        </w:rPr>
      </w:pPr>
      <w:r w:rsidRPr="00B40721">
        <w:rPr>
          <w:rFonts w:ascii="方正小标宋简体" w:eastAsia="方正小标宋简体" w:cs="仿宋_GB2312" w:hint="eastAsia"/>
          <w:bCs/>
          <w:spacing w:val="100"/>
          <w:sz w:val="44"/>
          <w:szCs w:val="44"/>
        </w:rPr>
        <w:t>广州互联网法院</w:t>
      </w:r>
    </w:p>
    <w:p w:rsidR="00471A63" w:rsidRPr="00AE0BA1" w:rsidRDefault="00471A63" w:rsidP="00471A63">
      <w:pPr>
        <w:spacing w:line="800" w:lineRule="exact"/>
        <w:jc w:val="center"/>
        <w:rPr>
          <w:rFonts w:ascii="方正小标宋简体" w:eastAsia="方正小标宋简体" w:cs="仿宋_GB2312"/>
          <w:bCs/>
          <w:spacing w:val="100"/>
          <w:sz w:val="44"/>
          <w:szCs w:val="44"/>
        </w:rPr>
      </w:pPr>
      <w:r w:rsidRPr="00AE0BA1">
        <w:rPr>
          <w:rFonts w:ascii="方正小标宋简体" w:eastAsia="方正小标宋简体" w:cs="仿宋_GB2312" w:hint="eastAsia"/>
          <w:bCs/>
          <w:spacing w:val="100"/>
          <w:sz w:val="44"/>
          <w:szCs w:val="44"/>
        </w:rPr>
        <w:t>提供被执行人财产状况表</w:t>
      </w:r>
    </w:p>
    <w:tbl>
      <w:tblPr>
        <w:tblW w:w="0" w:type="auto"/>
        <w:tblInd w:w="-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888"/>
        <w:gridCol w:w="137"/>
        <w:gridCol w:w="2619"/>
        <w:gridCol w:w="3613"/>
      </w:tblGrid>
      <w:tr w:rsidR="00471A63" w:rsidRPr="008B4142" w:rsidTr="008A2E5B">
        <w:trPr>
          <w:trHeight w:val="1024"/>
        </w:trPr>
        <w:tc>
          <w:tcPr>
            <w:tcW w:w="18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ind w:firstLineChars="13" w:firstLine="42"/>
              <w:jc w:val="center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申请执行人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4E237A" w:rsidRDefault="00471A63" w:rsidP="008A2E5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姓名或单位名称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A63" w:rsidRPr="008B4142" w:rsidRDefault="00471A63" w:rsidP="008A2E5B">
            <w:pPr>
              <w:widowControl/>
              <w:ind w:firstLineChars="200" w:firstLine="640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71A63" w:rsidRPr="008B4142" w:rsidTr="008A2E5B">
        <w:tc>
          <w:tcPr>
            <w:tcW w:w="188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ind w:firstLineChars="13" w:firstLine="42"/>
              <w:jc w:val="center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jc w:val="center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地址及电话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A63" w:rsidRPr="008B4142" w:rsidRDefault="00471A63" w:rsidP="008A2E5B">
            <w:pPr>
              <w:widowControl/>
              <w:ind w:firstLineChars="200" w:firstLine="640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71A63" w:rsidRPr="008B4142" w:rsidTr="008A2E5B">
        <w:tc>
          <w:tcPr>
            <w:tcW w:w="18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ind w:firstLineChars="13" w:firstLine="42"/>
              <w:jc w:val="center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被执行人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姓名或单位名称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A63" w:rsidRPr="008B4142" w:rsidRDefault="00471A63" w:rsidP="008A2E5B">
            <w:pPr>
              <w:widowControl/>
              <w:ind w:firstLineChars="200" w:firstLine="640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71A63" w:rsidRPr="008B4142" w:rsidTr="008A2E5B">
        <w:tc>
          <w:tcPr>
            <w:tcW w:w="188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ind w:firstLineChars="200" w:firstLine="640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jc w:val="center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地址及电话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A63" w:rsidRPr="008B4142" w:rsidRDefault="00471A63" w:rsidP="008A2E5B">
            <w:pPr>
              <w:widowControl/>
              <w:ind w:firstLineChars="200" w:firstLine="640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71A63" w:rsidRPr="008B4142" w:rsidTr="008A2E5B">
        <w:tc>
          <w:tcPr>
            <w:tcW w:w="82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71A63" w:rsidRPr="008B4142" w:rsidRDefault="00471A63" w:rsidP="008A2E5B">
            <w:pPr>
              <w:widowControl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内容包括：</w:t>
            </w:r>
          </w:p>
          <w:p w:rsidR="00471A63" w:rsidRPr="008B4142" w:rsidRDefault="00471A63" w:rsidP="008A2E5B">
            <w:pPr>
              <w:widowControl/>
              <w:ind w:firstLineChars="200" w:firstLine="624"/>
              <w:rPr>
                <w:rFonts w:ascii="仿宋" w:eastAsia="仿宋" w:hAnsi="仿宋" w:cs="??"/>
                <w:color w:val="000000"/>
                <w:spacing w:val="-4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spacing w:val="-4"/>
                <w:kern w:val="0"/>
                <w:sz w:val="32"/>
                <w:szCs w:val="32"/>
              </w:rPr>
              <w:t>银行开户、户名、账号和存款金额；动产、不动产（如房产、车辆、电器、首饰等）；到期债权、可得利益（如以他人名义购置的不动产、股票、知识产权等收益）；分支机构或所属公司的资产情况；其他财产情况（如保全财产的状况、期限等）。</w:t>
            </w:r>
          </w:p>
        </w:tc>
      </w:tr>
      <w:tr w:rsidR="00471A63" w:rsidRPr="008B4142" w:rsidTr="008A2E5B">
        <w:trPr>
          <w:trHeight w:val="1949"/>
        </w:trPr>
        <w:tc>
          <w:tcPr>
            <w:tcW w:w="82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71A63" w:rsidRPr="00A03D80" w:rsidRDefault="00471A63" w:rsidP="008A2E5B">
            <w:pPr>
              <w:widowControl/>
              <w:rPr>
                <w:rFonts w:ascii="仿宋" w:eastAsia="仿宋" w:hAnsi="仿宋" w:cs="??"/>
                <w:color w:val="000000"/>
                <w:spacing w:val="-4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spacing w:val="-4"/>
                <w:kern w:val="0"/>
                <w:sz w:val="32"/>
                <w:szCs w:val="32"/>
              </w:rPr>
              <w:t>提供可执行财产的线索，以及需要法院核实的情况：</w:t>
            </w:r>
          </w:p>
        </w:tc>
      </w:tr>
      <w:tr w:rsidR="00471A63" w:rsidRPr="008B4142" w:rsidTr="008A2E5B">
        <w:trPr>
          <w:trHeight w:val="1307"/>
        </w:trPr>
        <w:tc>
          <w:tcPr>
            <w:tcW w:w="82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71A63" w:rsidRPr="004E237A" w:rsidRDefault="00471A63" w:rsidP="008A2E5B">
            <w:pPr>
              <w:widowControl/>
              <w:jc w:val="left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申请执行人</w:t>
            </w:r>
          </w:p>
          <w:p w:rsidR="00471A63" w:rsidRPr="008B4142" w:rsidRDefault="00471A63" w:rsidP="008A2E5B">
            <w:pPr>
              <w:widowControl/>
              <w:ind w:firstLineChars="200" w:firstLine="640"/>
              <w:jc w:val="right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（签名或盖章）</w:t>
            </w:r>
          </w:p>
          <w:p w:rsidR="00471A63" w:rsidRPr="008B4142" w:rsidRDefault="00471A63" w:rsidP="008A2E5B">
            <w:pPr>
              <w:widowControl/>
              <w:ind w:firstLineChars="200" w:firstLine="640"/>
              <w:jc w:val="right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年　　月　　日</w:t>
            </w:r>
          </w:p>
        </w:tc>
      </w:tr>
      <w:tr w:rsidR="00471A63" w:rsidRPr="008B4142" w:rsidTr="008A2E5B">
        <w:trPr>
          <w:trHeight w:val="466"/>
        </w:trPr>
        <w:tc>
          <w:tcPr>
            <w:tcW w:w="20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A63" w:rsidRPr="008B4142" w:rsidRDefault="00471A63" w:rsidP="008A2E5B">
            <w:pPr>
              <w:widowControl/>
              <w:jc w:val="center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　　注</w:t>
            </w:r>
          </w:p>
        </w:tc>
        <w:tc>
          <w:tcPr>
            <w:tcW w:w="6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1A63" w:rsidRPr="008B4142" w:rsidRDefault="00471A63" w:rsidP="008A2E5B">
            <w:pPr>
              <w:widowControl/>
              <w:ind w:firstLineChars="200" w:firstLine="640"/>
              <w:rPr>
                <w:rFonts w:ascii="仿宋" w:eastAsia="仿宋" w:hAnsi="仿宋" w:cs="??"/>
                <w:color w:val="000000"/>
                <w:kern w:val="0"/>
                <w:sz w:val="32"/>
                <w:szCs w:val="32"/>
              </w:rPr>
            </w:pPr>
            <w:r w:rsidRPr="008B414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C3C99" w:rsidRDefault="00AC3C99"/>
    <w:sectPr w:rsidR="00AC3C99" w:rsidSect="00DF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56EFB">
      <w:r>
        <w:separator/>
      </w:r>
    </w:p>
  </w:endnote>
  <w:endnote w:type="continuationSeparator" w:id="1">
    <w:p w:rsidR="00000000" w:rsidRDefault="00E5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56EFB">
      <w:r>
        <w:separator/>
      </w:r>
    </w:p>
  </w:footnote>
  <w:footnote w:type="continuationSeparator" w:id="1">
    <w:p w:rsidR="00000000" w:rsidRDefault="00E56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A63"/>
    <w:rsid w:val="00471A63"/>
    <w:rsid w:val="00AC3C99"/>
    <w:rsid w:val="00E5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3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2019-10-11T03:56:00Z</dcterms:created>
  <dcterms:modified xsi:type="dcterms:W3CDTF">2019-10-11T08:25:00Z</dcterms:modified>
</cp:coreProperties>
</file>